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/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哈尔滨华德学院免修申请表</w:t>
      </w:r>
    </w:p>
    <w:p>
      <w:pPr>
        <w:ind w:left="0" w:leftChars="0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学院：　　　　　　　　　　　　　　　　　　　　　填表日期：</w:t>
      </w:r>
    </w:p>
    <w:tbl>
      <w:tblPr>
        <w:tblStyle w:val="2"/>
        <w:tblW w:w="10260" w:type="dxa"/>
        <w:jc w:val="center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730"/>
        <w:gridCol w:w="1980"/>
        <w:gridCol w:w="900"/>
        <w:gridCol w:w="435"/>
        <w:gridCol w:w="1203"/>
        <w:gridCol w:w="1408"/>
        <w:gridCol w:w="2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9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班号</w:t>
            </w:r>
          </w:p>
        </w:tc>
        <w:tc>
          <w:tcPr>
            <w:tcW w:w="16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0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235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649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免修课程名称</w:t>
            </w:r>
          </w:p>
        </w:tc>
        <w:tc>
          <w:tcPr>
            <w:tcW w:w="37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任课教师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498" w:type="dxa"/>
            <w:gridSpan w:val="6"/>
            <w:noWrap w:val="0"/>
            <w:vAlign w:val="center"/>
          </w:tcPr>
          <w:p>
            <w:pPr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  <w:lang w:eastAsia="zh-CN"/>
              </w:rPr>
              <w:t>.</w:t>
            </w:r>
          </w:p>
        </w:tc>
        <w:tc>
          <w:tcPr>
            <w:tcW w:w="37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98" w:type="dxa"/>
            <w:gridSpan w:val="6"/>
            <w:noWrap w:val="0"/>
            <w:vAlign w:val="center"/>
          </w:tcPr>
          <w:p>
            <w:pPr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  <w:lang w:eastAsia="zh-CN"/>
              </w:rPr>
              <w:t>.</w:t>
            </w:r>
          </w:p>
        </w:tc>
        <w:tc>
          <w:tcPr>
            <w:tcW w:w="37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  <w:jc w:val="center"/>
        </w:trPr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免　修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原　因</w:t>
            </w:r>
          </w:p>
        </w:tc>
        <w:tc>
          <w:tcPr>
            <w:tcW w:w="9010" w:type="dxa"/>
            <w:gridSpan w:val="7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6" w:hRule="atLeast"/>
          <w:jc w:val="center"/>
        </w:trPr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辅导员</w:t>
            </w:r>
          </w:p>
          <w:p>
            <w:pPr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审  核</w:t>
            </w:r>
          </w:p>
        </w:tc>
        <w:tc>
          <w:tcPr>
            <w:tcW w:w="4045" w:type="dxa"/>
            <w:gridSpan w:val="4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ind w:firstLine="1600" w:firstLineChars="500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签字：</w:t>
            </w:r>
          </w:p>
          <w:p>
            <w:pPr>
              <w:ind w:firstLine="1440" w:firstLineChars="45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32"/>
                <w:szCs w:val="32"/>
              </w:rPr>
              <w:t>年　　月　　日</w:t>
            </w:r>
            <w:r>
              <w:rPr>
                <w:rFonts w:hint="eastAsia"/>
                <w:sz w:val="28"/>
                <w:szCs w:val="28"/>
              </w:rPr>
              <w:t>　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教  学</w:t>
            </w:r>
          </w:p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秘  书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审  核</w:t>
            </w:r>
          </w:p>
        </w:tc>
        <w:tc>
          <w:tcPr>
            <w:tcW w:w="3762" w:type="dxa"/>
            <w:gridSpan w:val="2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ind w:right="420" w:firstLine="1280" w:firstLineChars="400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签字：</w:t>
            </w:r>
          </w:p>
          <w:p>
            <w:pPr>
              <w:ind w:right="420" w:firstLine="960" w:firstLineChars="3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32"/>
                <w:szCs w:val="32"/>
              </w:rPr>
              <w:t>年　 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  <w:jc w:val="center"/>
        </w:trPr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32"/>
                <w:szCs w:val="32"/>
              </w:rPr>
              <w:t>教  学 院  长 意  见</w:t>
            </w:r>
          </w:p>
        </w:tc>
        <w:tc>
          <w:tcPr>
            <w:tcW w:w="9010" w:type="dxa"/>
            <w:gridSpan w:val="7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ind w:firstLine="2720" w:firstLineChars="850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签字：　　　       　 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8" w:hRule="atLeast"/>
          <w:jc w:val="center"/>
        </w:trPr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教务处</w:t>
            </w:r>
          </w:p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意　见</w:t>
            </w:r>
          </w:p>
        </w:tc>
        <w:tc>
          <w:tcPr>
            <w:tcW w:w="9010" w:type="dxa"/>
            <w:gridSpan w:val="7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 xml:space="preserve">　　　　　　 </w:t>
            </w:r>
            <w:r>
              <w:rPr>
                <w:rFonts w:hint="eastAsia"/>
                <w:sz w:val="32"/>
                <w:szCs w:val="32"/>
              </w:rPr>
              <w:t>　　 签字：　　　       　　年　　月　　日</w:t>
            </w:r>
          </w:p>
        </w:tc>
      </w:tr>
    </w:tbl>
    <w:p>
      <w:pPr>
        <w:spacing w:before="156" w:beforeLines="50"/>
        <w:ind w:left="360" w:leftChars="-400" w:right="-932" w:rightChars="-444" w:hanging="1200" w:hangingChars="500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说明：1</w:t>
      </w:r>
      <w:r>
        <w:rPr>
          <w:rFonts w:hint="eastAsia"/>
          <w:sz w:val="24"/>
          <w:szCs w:val="24"/>
          <w:lang w:val="en-US" w:eastAsia="zh-CN"/>
        </w:rPr>
        <w:t>.</w:t>
      </w:r>
      <w:r>
        <w:rPr>
          <w:rFonts w:hint="eastAsia"/>
          <w:sz w:val="24"/>
          <w:szCs w:val="24"/>
        </w:rPr>
        <w:t>若因身体原因申请免修课程的同学，请附</w:t>
      </w:r>
      <w:r>
        <w:rPr>
          <w:rFonts w:hint="eastAsia"/>
          <w:sz w:val="24"/>
          <w:szCs w:val="24"/>
          <w:lang w:val="en-US" w:eastAsia="zh-CN"/>
        </w:rPr>
        <w:t>二级甲等以上（含二级甲等）</w:t>
      </w:r>
      <w:r>
        <w:rPr>
          <w:rFonts w:hint="eastAsia"/>
          <w:sz w:val="24"/>
          <w:szCs w:val="24"/>
        </w:rPr>
        <w:t>医院的诊断证明</w:t>
      </w:r>
      <w:r>
        <w:rPr>
          <w:rFonts w:hint="eastAsia"/>
          <w:sz w:val="24"/>
          <w:szCs w:val="24"/>
          <w:lang w:eastAsia="zh-CN"/>
        </w:rPr>
        <w:t>；</w:t>
      </w:r>
    </w:p>
    <w:p>
      <w:pPr>
        <w:numPr>
          <w:ilvl w:val="0"/>
          <w:numId w:val="0"/>
        </w:numPr>
        <w:ind w:left="-139" w:leftChars="-66" w:firstLine="0" w:firstLineChars="0"/>
      </w:pPr>
      <w:r>
        <w:rPr>
          <w:rFonts w:hint="eastAsia"/>
          <w:sz w:val="24"/>
          <w:szCs w:val="24"/>
          <w:lang w:val="en-US" w:eastAsia="zh-CN"/>
        </w:rPr>
        <w:t>2.</w:t>
      </w:r>
      <w:r>
        <w:rPr>
          <w:rFonts w:hint="eastAsia"/>
          <w:sz w:val="24"/>
          <w:szCs w:val="24"/>
        </w:rPr>
        <w:t>免修课程申请需在开</w:t>
      </w:r>
      <w:r>
        <w:rPr>
          <w:rFonts w:hint="eastAsia"/>
          <w:sz w:val="24"/>
          <w:szCs w:val="24"/>
          <w:lang w:val="en-US" w:eastAsia="zh-CN"/>
        </w:rPr>
        <w:t>学</w:t>
      </w:r>
      <w:r>
        <w:rPr>
          <w:rFonts w:hint="eastAsia"/>
          <w:sz w:val="24"/>
          <w:szCs w:val="24"/>
        </w:rPr>
        <w:t>一周内交到教务处，逾期不予补办</w:t>
      </w:r>
      <w:r>
        <w:rPr>
          <w:rFonts w:hint="eastAsia"/>
          <w:sz w:val="24"/>
          <w:szCs w:val="24"/>
          <w:lang w:eastAsia="zh-CN"/>
        </w:rPr>
        <w:t>。</w:t>
      </w:r>
      <w:bookmarkStart w:id="0" w:name="_GoBack"/>
      <w:bookmarkEnd w:id="0"/>
    </w:p>
    <w:sectPr>
      <w:pgSz w:w="11906" w:h="16838"/>
      <w:pgMar w:top="8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DB7C96"/>
    <w:rsid w:val="7ADB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2019-04-05T04:52:00Z</dcterms:created>
  <dc:creator>Money Queen</dc:creator>
  <cp:lastModifiedBy>Money Queen</cp:lastModifiedBy>
  <dcterms:modified xsi:type="dcterms:W3CDTF">2019-04-05T04:53:23Z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